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830C" w14:textId="77777777" w:rsidR="00C03F61" w:rsidRDefault="00C03F61">
      <w:r>
        <w:separator/>
      </w:r>
    </w:p>
  </w:endnote>
  <w:endnote w:type="continuationSeparator" w:id="0">
    <w:p w14:paraId="2CD990A9" w14:textId="77777777" w:rsidR="00C03F61" w:rsidRDefault="00C0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9374" w14:textId="77777777" w:rsidR="00D06C13" w:rsidRDefault="00D06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75BE" w14:textId="77777777" w:rsidR="00C03F61" w:rsidRDefault="00C03F61">
      <w:r>
        <w:separator/>
      </w:r>
    </w:p>
  </w:footnote>
  <w:footnote w:type="continuationSeparator" w:id="0">
    <w:p w14:paraId="019C6C5F" w14:textId="77777777" w:rsidR="00C03F61" w:rsidRDefault="00C0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686" w14:textId="77777777" w:rsidR="00D06C13" w:rsidRDefault="00D06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6F3FB309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proofErr w:type="spellStart"/>
          <w:r w:rsidR="00EE02E3">
            <w:rPr>
              <w:b/>
              <w:sz w:val="20"/>
            </w:rPr>
            <w:t>prCWA</w:t>
          </w:r>
          <w:proofErr w:type="spellEnd"/>
          <w:r w:rsidR="00EE02E3">
            <w:rPr>
              <w:b/>
              <w:sz w:val="20"/>
            </w:rPr>
            <w:t xml:space="preserve">, </w:t>
          </w:r>
          <w:r w:rsidR="00EE02E3" w:rsidRPr="00EE02E3">
            <w:rPr>
              <w:b/>
              <w:sz w:val="20"/>
            </w:rPr>
            <w:t>Guideline for education and training on standards and standardisation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2E200BC3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1D1723">
            <w:rPr>
              <w:bCs/>
              <w:sz w:val="20"/>
            </w:rPr>
            <w:t>CEN Workshop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B2C34"/>
    <w:rsid w:val="00193F93"/>
    <w:rsid w:val="001D1723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695F72"/>
    <w:rsid w:val="007339A5"/>
    <w:rsid w:val="007E2E99"/>
    <w:rsid w:val="00804C07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03F61"/>
    <w:rsid w:val="00C21B19"/>
    <w:rsid w:val="00C90982"/>
    <w:rsid w:val="00D06C13"/>
    <w:rsid w:val="00D74D95"/>
    <w:rsid w:val="00E63683"/>
    <w:rsid w:val="00EC5739"/>
    <w:rsid w:val="00E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Props1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7</cp:revision>
  <cp:lastPrinted>2001-10-25T12:04:00Z</cp:lastPrinted>
  <dcterms:created xsi:type="dcterms:W3CDTF">2021-04-21T07:23:00Z</dcterms:created>
  <dcterms:modified xsi:type="dcterms:W3CDTF">2026-06-08T10:33:00Z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